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C90" w:rsidRPr="007C6C90" w:rsidRDefault="007C6C90" w:rsidP="007C6C90">
      <w:pPr>
        <w:rPr>
          <w:rFonts w:ascii="Georgia" w:hAnsi="Georgia"/>
          <w:sz w:val="20"/>
          <w:szCs w:val="20"/>
        </w:rPr>
      </w:pPr>
      <w:r>
        <w:rPr>
          <w:rFonts w:ascii="Georgia" w:hAnsi="Georgia"/>
          <w:sz w:val="28"/>
          <w:szCs w:val="28"/>
          <w:u w:val="single"/>
        </w:rPr>
        <w:t>Miracle at Midnight</w:t>
      </w:r>
      <w:r>
        <w:rPr>
          <w:rFonts w:ascii="Georgia" w:hAnsi="Georgia"/>
          <w:sz w:val="28"/>
          <w:szCs w:val="28"/>
        </w:rPr>
        <w:t>:  Viewing Guide</w:t>
      </w:r>
      <w:r>
        <w:rPr>
          <w:rFonts w:ascii="Georgia" w:hAnsi="Georgia"/>
          <w:sz w:val="28"/>
          <w:szCs w:val="28"/>
        </w:rPr>
        <w:tab/>
      </w:r>
      <w:r w:rsidRPr="007C6C90">
        <w:rPr>
          <w:rFonts w:ascii="Georgia" w:hAnsi="Georgia"/>
          <w:sz w:val="20"/>
          <w:szCs w:val="20"/>
        </w:rPr>
        <w:tab/>
      </w:r>
      <w:r w:rsidRPr="007C6C90">
        <w:rPr>
          <w:rFonts w:ascii="Georgia" w:hAnsi="Georgia"/>
          <w:sz w:val="20"/>
          <w:szCs w:val="20"/>
        </w:rPr>
        <w:tab/>
      </w:r>
      <w:r w:rsidRPr="007C6C90">
        <w:rPr>
          <w:rFonts w:ascii="Georgia" w:hAnsi="Georgia"/>
          <w:sz w:val="20"/>
          <w:szCs w:val="20"/>
        </w:rPr>
        <w:tab/>
      </w:r>
      <w:r w:rsidRPr="007C6C90">
        <w:rPr>
          <w:rFonts w:ascii="Georgia" w:hAnsi="Georgia"/>
          <w:sz w:val="20"/>
          <w:szCs w:val="20"/>
        </w:rPr>
        <w:tab/>
      </w:r>
      <w:r w:rsidRPr="007C6C90">
        <w:rPr>
          <w:rFonts w:ascii="Georgia" w:hAnsi="Georgia"/>
          <w:sz w:val="20"/>
          <w:szCs w:val="20"/>
        </w:rPr>
        <w:tab/>
      </w:r>
      <w:r w:rsidRPr="007C6C90">
        <w:rPr>
          <w:rFonts w:ascii="Georgia" w:hAnsi="Georgia"/>
          <w:sz w:val="20"/>
          <w:szCs w:val="20"/>
        </w:rPr>
        <w:tab/>
      </w:r>
      <w:r w:rsidRPr="007C6C90">
        <w:rPr>
          <w:rFonts w:ascii="Georgia" w:hAnsi="Georgia"/>
          <w:sz w:val="20"/>
          <w:szCs w:val="20"/>
        </w:rPr>
        <w:tab/>
      </w:r>
      <w:r w:rsidRPr="007C6C90">
        <w:rPr>
          <w:rFonts w:ascii="Georgia" w:hAnsi="Georgia"/>
          <w:sz w:val="20"/>
          <w:szCs w:val="20"/>
        </w:rPr>
        <w:tab/>
      </w:r>
      <w:r w:rsidRPr="007C6C90">
        <w:rPr>
          <w:rFonts w:ascii="Georgia" w:hAnsi="Georgia"/>
          <w:sz w:val="20"/>
          <w:szCs w:val="20"/>
        </w:rPr>
        <w:tab/>
      </w:r>
      <w:r w:rsidRPr="007C6C90">
        <w:rPr>
          <w:rFonts w:ascii="Georgia" w:hAnsi="Georgia"/>
          <w:sz w:val="20"/>
          <w:szCs w:val="20"/>
        </w:rPr>
        <w:tab/>
      </w:r>
      <w:r w:rsidRPr="007C6C90">
        <w:rPr>
          <w:rFonts w:ascii="Georgia" w:hAnsi="Georgia"/>
          <w:sz w:val="20"/>
          <w:szCs w:val="20"/>
        </w:rPr>
        <w:tab/>
      </w:r>
      <w:r w:rsidRPr="007C6C90">
        <w:rPr>
          <w:rFonts w:ascii="Georgia" w:hAnsi="Georgia"/>
          <w:sz w:val="20"/>
          <w:szCs w:val="20"/>
        </w:rPr>
        <w:tab/>
      </w:r>
      <w:r w:rsidRPr="007C6C90">
        <w:rPr>
          <w:rFonts w:ascii="Georgia" w:hAnsi="Georgia"/>
          <w:sz w:val="20"/>
          <w:szCs w:val="20"/>
        </w:rPr>
        <w:tab/>
      </w:r>
      <w:r w:rsidRPr="007C6C90">
        <w:rPr>
          <w:rFonts w:ascii="Georgia" w:hAnsi="Georgia"/>
          <w:sz w:val="20"/>
          <w:szCs w:val="20"/>
        </w:rPr>
        <w:tab/>
      </w:r>
      <w:r w:rsidRPr="007C6C90">
        <w:rPr>
          <w:rFonts w:ascii="Georgia" w:hAnsi="Georgia"/>
          <w:sz w:val="20"/>
          <w:szCs w:val="20"/>
        </w:rPr>
        <w:tab/>
      </w:r>
      <w:r>
        <w:rPr>
          <w:rFonts w:ascii="Georgia" w:hAnsi="Georgia"/>
          <w:sz w:val="20"/>
          <w:szCs w:val="20"/>
        </w:rPr>
        <w:tab/>
      </w:r>
      <w:proofErr w:type="spellStart"/>
      <w:r w:rsidRPr="007C6C90">
        <w:rPr>
          <w:rFonts w:ascii="Georgia" w:hAnsi="Georgia"/>
          <w:sz w:val="20"/>
          <w:szCs w:val="20"/>
        </w:rPr>
        <w:t>Name_______________________Period</w:t>
      </w:r>
      <w:proofErr w:type="spellEnd"/>
      <w:r w:rsidRPr="007C6C90">
        <w:rPr>
          <w:rFonts w:ascii="Georgia" w:hAnsi="Georgia"/>
          <w:sz w:val="20"/>
          <w:szCs w:val="20"/>
        </w:rPr>
        <w:t>_____</w:t>
      </w:r>
    </w:p>
    <w:p w:rsidR="007C6C90" w:rsidRDefault="007C6C90" w:rsidP="007C6C90">
      <w:pPr>
        <w:pStyle w:val="ListParagraph"/>
        <w:numPr>
          <w:ilvl w:val="0"/>
          <w:numId w:val="1"/>
        </w:numPr>
        <w:rPr>
          <w:rFonts w:ascii="Georgia" w:hAnsi="Georgia"/>
          <w:sz w:val="20"/>
          <w:szCs w:val="20"/>
        </w:rPr>
      </w:pPr>
      <w:r w:rsidRPr="007C6C90">
        <w:rPr>
          <w:rFonts w:ascii="Georgia" w:hAnsi="Georgia"/>
          <w:sz w:val="20"/>
          <w:szCs w:val="20"/>
        </w:rPr>
        <w:t xml:space="preserve"> </w:t>
      </w:r>
      <w:r>
        <w:rPr>
          <w:rFonts w:ascii="Georgia" w:hAnsi="Georgia"/>
          <w:sz w:val="20"/>
          <w:szCs w:val="20"/>
        </w:rPr>
        <w:t xml:space="preserve">How does Bjorn, </w:t>
      </w:r>
      <w:proofErr w:type="spellStart"/>
      <w:r>
        <w:rPr>
          <w:rFonts w:ascii="Georgia" w:hAnsi="Georgia"/>
          <w:sz w:val="20"/>
          <w:szCs w:val="20"/>
        </w:rPr>
        <w:t>Henrick’s</w:t>
      </w:r>
      <w:proofErr w:type="spellEnd"/>
      <w:r>
        <w:rPr>
          <w:rFonts w:ascii="Georgia" w:hAnsi="Georgia"/>
          <w:sz w:val="20"/>
          <w:szCs w:val="20"/>
        </w:rPr>
        <w:t xml:space="preserve"> friend in the Resistance, end up in the hospital?  How does Dr. Koster protect him?</w:t>
      </w:r>
    </w:p>
    <w:p w:rsidR="007C6C90" w:rsidRDefault="007C6C90" w:rsidP="007C6C90">
      <w:pPr>
        <w:rPr>
          <w:rFonts w:ascii="Georgia" w:hAnsi="Georgia"/>
          <w:sz w:val="20"/>
          <w:szCs w:val="20"/>
        </w:rPr>
      </w:pPr>
    </w:p>
    <w:p w:rsidR="007C6C90" w:rsidRDefault="007C6C90" w:rsidP="007C6C90">
      <w:pPr>
        <w:pStyle w:val="ListParagraph"/>
        <w:numPr>
          <w:ilvl w:val="0"/>
          <w:numId w:val="1"/>
        </w:numPr>
        <w:rPr>
          <w:rFonts w:ascii="Georgia" w:hAnsi="Georgia"/>
          <w:sz w:val="20"/>
          <w:szCs w:val="20"/>
        </w:rPr>
      </w:pPr>
      <w:r>
        <w:rPr>
          <w:rFonts w:ascii="Georgia" w:hAnsi="Georgia"/>
          <w:sz w:val="20"/>
          <w:szCs w:val="20"/>
        </w:rPr>
        <w:t xml:space="preserve"> What does General Best plan to do about the Jews?  When will his plan be put into effect?</w:t>
      </w:r>
      <w:r w:rsidR="00AC6F19" w:rsidRPr="00AC6F19">
        <w:t xml:space="preserve"> </w:t>
      </w:r>
    </w:p>
    <w:p w:rsidR="007C6C90" w:rsidRPr="007C6C90" w:rsidRDefault="007C6C90" w:rsidP="007C6C90">
      <w:pPr>
        <w:pStyle w:val="ListParagraph"/>
        <w:rPr>
          <w:rFonts w:ascii="Georgia" w:hAnsi="Georgia"/>
          <w:sz w:val="20"/>
          <w:szCs w:val="20"/>
        </w:rPr>
      </w:pPr>
    </w:p>
    <w:p w:rsidR="007C6C90" w:rsidRDefault="007C6C90" w:rsidP="007C6C90">
      <w:pPr>
        <w:rPr>
          <w:rFonts w:ascii="Georgia" w:hAnsi="Georgia"/>
          <w:sz w:val="20"/>
          <w:szCs w:val="20"/>
        </w:rPr>
      </w:pPr>
    </w:p>
    <w:p w:rsidR="007C6C90" w:rsidRDefault="007C6C90" w:rsidP="007C6C90">
      <w:pPr>
        <w:pStyle w:val="ListParagraph"/>
        <w:numPr>
          <w:ilvl w:val="0"/>
          <w:numId w:val="1"/>
        </w:numPr>
        <w:rPr>
          <w:rFonts w:ascii="Georgia" w:hAnsi="Georgia"/>
          <w:sz w:val="20"/>
          <w:szCs w:val="20"/>
        </w:rPr>
      </w:pPr>
      <w:r>
        <w:rPr>
          <w:rFonts w:ascii="Georgia" w:hAnsi="Georgia"/>
          <w:sz w:val="20"/>
          <w:szCs w:val="20"/>
        </w:rPr>
        <w:t xml:space="preserve"> The naval attaché tells the general that “there’s a tradition of tolerance in Denmark, especially toward the Jews.”  What does the attaché mean?</w:t>
      </w:r>
    </w:p>
    <w:p w:rsidR="007C6C90" w:rsidRDefault="007C6C90" w:rsidP="007C6C90">
      <w:pPr>
        <w:rPr>
          <w:rFonts w:ascii="Georgia" w:hAnsi="Georgia"/>
          <w:sz w:val="20"/>
          <w:szCs w:val="20"/>
        </w:rPr>
      </w:pPr>
    </w:p>
    <w:p w:rsidR="007C6C90" w:rsidRDefault="007C6C90" w:rsidP="007C6C90">
      <w:pPr>
        <w:pStyle w:val="ListParagraph"/>
        <w:numPr>
          <w:ilvl w:val="0"/>
          <w:numId w:val="1"/>
        </w:numPr>
        <w:rPr>
          <w:rFonts w:ascii="Georgia" w:hAnsi="Georgia"/>
          <w:sz w:val="20"/>
          <w:szCs w:val="20"/>
        </w:rPr>
      </w:pPr>
      <w:r>
        <w:rPr>
          <w:rFonts w:ascii="Georgia" w:hAnsi="Georgia"/>
          <w:sz w:val="20"/>
          <w:szCs w:val="20"/>
        </w:rPr>
        <w:t xml:space="preserve"> How do the Danes learn about the general’s plan?  What plan do Dr. Koster, Rabbi Abrams, and Mr. Anderson devise to help the Jews?  Why does Rabbi Abrams have doubts about the plan?</w:t>
      </w:r>
    </w:p>
    <w:p w:rsidR="007C6C90" w:rsidRPr="007C6C90" w:rsidRDefault="007C6C90" w:rsidP="007C6C90">
      <w:pPr>
        <w:pStyle w:val="ListParagraph"/>
        <w:rPr>
          <w:rFonts w:ascii="Georgia" w:hAnsi="Georgia"/>
          <w:sz w:val="20"/>
          <w:szCs w:val="20"/>
        </w:rPr>
      </w:pPr>
    </w:p>
    <w:p w:rsidR="007C6C90" w:rsidRDefault="007C6C90" w:rsidP="007C6C90">
      <w:pPr>
        <w:rPr>
          <w:rFonts w:ascii="Georgia" w:hAnsi="Georgia"/>
          <w:sz w:val="20"/>
          <w:szCs w:val="20"/>
        </w:rPr>
      </w:pPr>
    </w:p>
    <w:p w:rsidR="007C6C90" w:rsidRDefault="007C6C90" w:rsidP="007C6C90">
      <w:pPr>
        <w:pStyle w:val="ListParagraph"/>
        <w:numPr>
          <w:ilvl w:val="0"/>
          <w:numId w:val="1"/>
        </w:numPr>
        <w:rPr>
          <w:rFonts w:ascii="Georgia" w:hAnsi="Georgia"/>
          <w:sz w:val="20"/>
          <w:szCs w:val="20"/>
        </w:rPr>
      </w:pPr>
      <w:r>
        <w:rPr>
          <w:rFonts w:ascii="Georgia" w:hAnsi="Georgia"/>
          <w:sz w:val="20"/>
          <w:szCs w:val="20"/>
        </w:rPr>
        <w:t xml:space="preserve"> Why is Mrs. Koster against hiding the Abrams family in her home?  What does Dr. Koster say that changes her mind?</w:t>
      </w:r>
    </w:p>
    <w:p w:rsidR="007C6C90" w:rsidRDefault="007C6C90" w:rsidP="007C6C90">
      <w:pPr>
        <w:rPr>
          <w:rFonts w:ascii="Georgia" w:hAnsi="Georgia"/>
          <w:sz w:val="20"/>
          <w:szCs w:val="20"/>
        </w:rPr>
      </w:pPr>
    </w:p>
    <w:p w:rsidR="007C6C90" w:rsidRDefault="00AC6F19" w:rsidP="007C6C90">
      <w:pPr>
        <w:pStyle w:val="ListParagraph"/>
        <w:numPr>
          <w:ilvl w:val="0"/>
          <w:numId w:val="1"/>
        </w:numPr>
        <w:rPr>
          <w:rFonts w:ascii="Georgia" w:hAnsi="Georgia"/>
          <w:sz w:val="20"/>
          <w:szCs w:val="20"/>
        </w:rPr>
      </w:pPr>
      <w:r>
        <w:rPr>
          <w:rFonts w:ascii="Georgia" w:hAnsi="Georgia"/>
          <w:noProof/>
          <w:sz w:val="20"/>
          <w:szCs w:val="20"/>
        </w:rPr>
        <w:drawing>
          <wp:anchor distT="0" distB="0" distL="114300" distR="114300" simplePos="0" relativeHeight="251658240" behindDoc="1" locked="0" layoutInCell="1" allowOverlap="1">
            <wp:simplePos x="0" y="0"/>
            <wp:positionH relativeFrom="column">
              <wp:posOffset>5648325</wp:posOffset>
            </wp:positionH>
            <wp:positionV relativeFrom="paragraph">
              <wp:posOffset>218440</wp:posOffset>
            </wp:positionV>
            <wp:extent cx="1276350" cy="2343150"/>
            <wp:effectExtent l="19050" t="0" r="0" b="0"/>
            <wp:wrapNone/>
            <wp:docPr id="4" name="Picture 4" descr="http://ia.media-imdb.com/images/M/MV5BMTQzNzEzODg1MF5BMl5BanBnXkFtZTYwODkwNTg4._V1._SX259_SY475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a.media-imdb.com/images/M/MV5BMTQzNzEzODg1MF5BMl5BanBnXkFtZTYwODkwNTg4._V1._SX259_SY475_.jpg"/>
                    <pic:cNvPicPr>
                      <a:picLocks noChangeAspect="1" noChangeArrowheads="1"/>
                    </pic:cNvPicPr>
                  </pic:nvPicPr>
                  <pic:blipFill>
                    <a:blip r:embed="rId5" cstate="print"/>
                    <a:srcRect/>
                    <a:stretch>
                      <a:fillRect/>
                    </a:stretch>
                  </pic:blipFill>
                  <pic:spPr bwMode="auto">
                    <a:xfrm>
                      <a:off x="0" y="0"/>
                      <a:ext cx="1276350" cy="2343150"/>
                    </a:xfrm>
                    <a:prstGeom prst="rect">
                      <a:avLst/>
                    </a:prstGeom>
                    <a:noFill/>
                    <a:ln w="9525">
                      <a:noFill/>
                      <a:miter lim="800000"/>
                      <a:headEnd/>
                      <a:tailEnd/>
                    </a:ln>
                  </pic:spPr>
                </pic:pic>
              </a:graphicData>
            </a:graphic>
          </wp:anchor>
        </w:drawing>
      </w:r>
      <w:r w:rsidR="007C6C90">
        <w:rPr>
          <w:rFonts w:ascii="Georgia" w:hAnsi="Georgia"/>
          <w:sz w:val="20"/>
          <w:szCs w:val="20"/>
        </w:rPr>
        <w:t xml:space="preserve">How does the staff at the hospital help the Jews?  How do </w:t>
      </w:r>
      <w:proofErr w:type="spellStart"/>
      <w:r w:rsidR="007C6C90">
        <w:rPr>
          <w:rFonts w:ascii="Georgia" w:hAnsi="Georgia"/>
          <w:sz w:val="20"/>
          <w:szCs w:val="20"/>
        </w:rPr>
        <w:t>Henrik’s</w:t>
      </w:r>
      <w:proofErr w:type="spellEnd"/>
      <w:r w:rsidR="007C6C90">
        <w:rPr>
          <w:rFonts w:ascii="Georgia" w:hAnsi="Georgia"/>
          <w:sz w:val="20"/>
          <w:szCs w:val="20"/>
        </w:rPr>
        <w:t xml:space="preserve"> college friends help?  What happens when General Best comes to the hospital to see Lt. Schmidt?</w:t>
      </w:r>
    </w:p>
    <w:p w:rsidR="007C6C90" w:rsidRPr="007C6C90" w:rsidRDefault="007C6C90" w:rsidP="007C6C90">
      <w:pPr>
        <w:pStyle w:val="ListParagraph"/>
        <w:rPr>
          <w:rFonts w:ascii="Georgia" w:hAnsi="Georgia"/>
          <w:sz w:val="20"/>
          <w:szCs w:val="20"/>
        </w:rPr>
      </w:pPr>
    </w:p>
    <w:p w:rsidR="007C6C90" w:rsidRDefault="007C6C90" w:rsidP="007C6C90">
      <w:pPr>
        <w:rPr>
          <w:rFonts w:ascii="Georgia" w:hAnsi="Georgia"/>
          <w:sz w:val="20"/>
          <w:szCs w:val="20"/>
        </w:rPr>
      </w:pPr>
    </w:p>
    <w:p w:rsidR="007C6C90" w:rsidRDefault="008E7661" w:rsidP="007C6C90">
      <w:pPr>
        <w:pStyle w:val="ListParagraph"/>
        <w:numPr>
          <w:ilvl w:val="0"/>
          <w:numId w:val="1"/>
        </w:numPr>
        <w:rPr>
          <w:rFonts w:ascii="Georgia" w:hAnsi="Georgia"/>
          <w:sz w:val="20"/>
          <w:szCs w:val="20"/>
        </w:rPr>
      </w:pPr>
      <w:r>
        <w:rPr>
          <w:rFonts w:ascii="Georgia" w:hAnsi="Georgia"/>
          <w:sz w:val="20"/>
          <w:szCs w:val="20"/>
        </w:rPr>
        <w:t>Else gets upset by a classmate’s comments at school.  What did her classmate say?</w:t>
      </w:r>
    </w:p>
    <w:p w:rsidR="008E7661" w:rsidRDefault="008E7661" w:rsidP="008E7661">
      <w:pPr>
        <w:rPr>
          <w:rFonts w:ascii="Georgia" w:hAnsi="Georgia"/>
          <w:sz w:val="20"/>
          <w:szCs w:val="20"/>
        </w:rPr>
      </w:pPr>
    </w:p>
    <w:p w:rsidR="008E7661" w:rsidRDefault="008E7661" w:rsidP="008E7661">
      <w:pPr>
        <w:rPr>
          <w:rFonts w:ascii="Georgia" w:hAnsi="Georgia"/>
          <w:sz w:val="20"/>
          <w:szCs w:val="20"/>
        </w:rPr>
      </w:pPr>
    </w:p>
    <w:p w:rsidR="008E7661" w:rsidRDefault="008E7661" w:rsidP="008E7661">
      <w:pPr>
        <w:pStyle w:val="ListParagraph"/>
        <w:numPr>
          <w:ilvl w:val="0"/>
          <w:numId w:val="1"/>
        </w:numPr>
        <w:rPr>
          <w:rFonts w:ascii="Georgia" w:hAnsi="Georgia"/>
          <w:sz w:val="20"/>
          <w:szCs w:val="20"/>
        </w:rPr>
      </w:pPr>
      <w:r>
        <w:rPr>
          <w:rFonts w:ascii="Georgia" w:hAnsi="Georgia"/>
          <w:sz w:val="20"/>
          <w:szCs w:val="20"/>
        </w:rPr>
        <w:t xml:space="preserve"> </w:t>
      </w:r>
      <w:r w:rsidR="004C156E">
        <w:rPr>
          <w:rFonts w:ascii="Georgia" w:hAnsi="Georgia"/>
          <w:sz w:val="20"/>
          <w:szCs w:val="20"/>
        </w:rPr>
        <w:t>How many Jews are arrested during the midnight raids?  How does General Best react when he learns that thousands of Jews have escaped?  What does he say will happen to Danes who are hiding Jews?</w:t>
      </w:r>
    </w:p>
    <w:p w:rsidR="004C156E" w:rsidRDefault="004C156E" w:rsidP="004C156E">
      <w:pPr>
        <w:rPr>
          <w:rFonts w:ascii="Georgia" w:hAnsi="Georgia"/>
          <w:sz w:val="20"/>
          <w:szCs w:val="20"/>
        </w:rPr>
      </w:pPr>
    </w:p>
    <w:p w:rsidR="004C156E" w:rsidRDefault="004C156E" w:rsidP="004C156E">
      <w:pPr>
        <w:pStyle w:val="ListParagraph"/>
        <w:numPr>
          <w:ilvl w:val="0"/>
          <w:numId w:val="1"/>
        </w:numPr>
        <w:rPr>
          <w:rFonts w:ascii="Georgia" w:hAnsi="Georgia"/>
          <w:sz w:val="20"/>
          <w:szCs w:val="20"/>
        </w:rPr>
      </w:pPr>
      <w:r>
        <w:rPr>
          <w:rFonts w:ascii="Georgia" w:hAnsi="Georgia"/>
          <w:sz w:val="20"/>
          <w:szCs w:val="20"/>
        </w:rPr>
        <w:t xml:space="preserve"> What is Dr. </w:t>
      </w:r>
      <w:proofErr w:type="spellStart"/>
      <w:r>
        <w:rPr>
          <w:rFonts w:ascii="Georgia" w:hAnsi="Georgia"/>
          <w:sz w:val="20"/>
          <w:szCs w:val="20"/>
        </w:rPr>
        <w:t>Koster’s</w:t>
      </w:r>
      <w:proofErr w:type="spellEnd"/>
      <w:r>
        <w:rPr>
          <w:rFonts w:ascii="Georgia" w:hAnsi="Georgia"/>
          <w:sz w:val="20"/>
          <w:szCs w:val="20"/>
        </w:rPr>
        <w:t xml:space="preserve"> plan for getting the Jews to Sweden?  How do the fishermen complicate the plan?</w:t>
      </w:r>
    </w:p>
    <w:p w:rsidR="004C156E" w:rsidRPr="004C156E" w:rsidRDefault="004C156E" w:rsidP="004C156E">
      <w:pPr>
        <w:pStyle w:val="ListParagraph"/>
        <w:rPr>
          <w:rFonts w:ascii="Georgia" w:hAnsi="Georgia"/>
          <w:sz w:val="20"/>
          <w:szCs w:val="20"/>
        </w:rPr>
      </w:pPr>
    </w:p>
    <w:p w:rsidR="004C156E" w:rsidRDefault="004C156E" w:rsidP="004C156E">
      <w:pPr>
        <w:rPr>
          <w:rFonts w:ascii="Georgia" w:hAnsi="Georgia"/>
          <w:sz w:val="20"/>
          <w:szCs w:val="20"/>
        </w:rPr>
      </w:pPr>
    </w:p>
    <w:p w:rsidR="004C156E" w:rsidRDefault="004C156E" w:rsidP="004C156E">
      <w:pPr>
        <w:pStyle w:val="ListParagraph"/>
        <w:numPr>
          <w:ilvl w:val="0"/>
          <w:numId w:val="1"/>
        </w:numPr>
        <w:rPr>
          <w:rFonts w:ascii="Georgia" w:hAnsi="Georgia"/>
          <w:sz w:val="20"/>
          <w:szCs w:val="20"/>
        </w:rPr>
      </w:pPr>
      <w:r>
        <w:rPr>
          <w:rFonts w:ascii="Georgia" w:hAnsi="Georgia"/>
          <w:sz w:val="20"/>
          <w:szCs w:val="20"/>
        </w:rPr>
        <w:t xml:space="preserve"> How does Dr. Koster learn that Henrik is in the Resistance?  Why is </w:t>
      </w:r>
      <w:proofErr w:type="spellStart"/>
      <w:r>
        <w:rPr>
          <w:rFonts w:ascii="Georgia" w:hAnsi="Georgia"/>
          <w:sz w:val="20"/>
          <w:szCs w:val="20"/>
        </w:rPr>
        <w:t>Henrick</w:t>
      </w:r>
      <w:proofErr w:type="spellEnd"/>
      <w:r>
        <w:rPr>
          <w:rFonts w:ascii="Georgia" w:hAnsi="Georgia"/>
          <w:sz w:val="20"/>
          <w:szCs w:val="20"/>
        </w:rPr>
        <w:t xml:space="preserve"> arrested?  What happens when Dr. Koster goes to the police station?  </w:t>
      </w:r>
    </w:p>
    <w:p w:rsidR="004C156E" w:rsidRDefault="004C156E" w:rsidP="004C156E">
      <w:pPr>
        <w:rPr>
          <w:rFonts w:ascii="Georgia" w:hAnsi="Georgia"/>
          <w:sz w:val="20"/>
          <w:szCs w:val="20"/>
        </w:rPr>
      </w:pPr>
    </w:p>
    <w:p w:rsidR="004C156E" w:rsidRDefault="004C156E" w:rsidP="004C156E">
      <w:pPr>
        <w:pStyle w:val="ListParagraph"/>
        <w:numPr>
          <w:ilvl w:val="0"/>
          <w:numId w:val="1"/>
        </w:numPr>
        <w:rPr>
          <w:rFonts w:ascii="Georgia" w:hAnsi="Georgia"/>
          <w:sz w:val="20"/>
          <w:szCs w:val="20"/>
        </w:rPr>
      </w:pPr>
      <w:r>
        <w:rPr>
          <w:rFonts w:ascii="Georgia" w:hAnsi="Georgia"/>
          <w:sz w:val="20"/>
          <w:szCs w:val="20"/>
        </w:rPr>
        <w:t xml:space="preserve"> What happens when the Gestapo major searches the </w:t>
      </w:r>
      <w:proofErr w:type="spellStart"/>
      <w:r>
        <w:rPr>
          <w:rFonts w:ascii="Georgia" w:hAnsi="Georgia"/>
          <w:sz w:val="20"/>
          <w:szCs w:val="20"/>
        </w:rPr>
        <w:t>Kosters</w:t>
      </w:r>
      <w:proofErr w:type="spellEnd"/>
      <w:r>
        <w:rPr>
          <w:rFonts w:ascii="Georgia" w:hAnsi="Georgia"/>
          <w:sz w:val="20"/>
          <w:szCs w:val="20"/>
        </w:rPr>
        <w:t>’ house the second time?  What happens when Doris and Else go to meet Dr. Koster?</w:t>
      </w:r>
    </w:p>
    <w:p w:rsidR="004C156E" w:rsidRPr="004C156E" w:rsidRDefault="004C156E" w:rsidP="004C156E">
      <w:pPr>
        <w:pStyle w:val="ListParagraph"/>
        <w:rPr>
          <w:rFonts w:ascii="Georgia" w:hAnsi="Georgia"/>
          <w:sz w:val="20"/>
          <w:szCs w:val="20"/>
        </w:rPr>
      </w:pPr>
    </w:p>
    <w:p w:rsidR="004C156E" w:rsidRDefault="004C156E" w:rsidP="004C156E">
      <w:pPr>
        <w:rPr>
          <w:rFonts w:ascii="Georgia" w:hAnsi="Georgia"/>
          <w:sz w:val="20"/>
          <w:szCs w:val="20"/>
        </w:rPr>
      </w:pPr>
    </w:p>
    <w:p w:rsidR="004C156E" w:rsidRDefault="004C156E" w:rsidP="004C156E">
      <w:pPr>
        <w:pStyle w:val="ListParagraph"/>
        <w:numPr>
          <w:ilvl w:val="0"/>
          <w:numId w:val="1"/>
        </w:numPr>
        <w:rPr>
          <w:rFonts w:ascii="Georgia" w:hAnsi="Georgia"/>
          <w:sz w:val="20"/>
          <w:szCs w:val="20"/>
        </w:rPr>
      </w:pPr>
      <w:r>
        <w:rPr>
          <w:rFonts w:ascii="Georgia" w:hAnsi="Georgia"/>
          <w:sz w:val="20"/>
          <w:szCs w:val="20"/>
        </w:rPr>
        <w:t xml:space="preserve"> Why is the German naval attaché a hero to Norwegians?  Why does the attaché say that he helped the Jews?</w:t>
      </w:r>
    </w:p>
    <w:p w:rsidR="004C156E" w:rsidRDefault="004C156E" w:rsidP="004C156E">
      <w:pPr>
        <w:rPr>
          <w:rFonts w:ascii="Georgia" w:hAnsi="Georgia"/>
          <w:sz w:val="20"/>
          <w:szCs w:val="20"/>
        </w:rPr>
      </w:pPr>
    </w:p>
    <w:p w:rsidR="004C156E" w:rsidRDefault="004C156E" w:rsidP="004C156E">
      <w:pPr>
        <w:pStyle w:val="ListParagraph"/>
        <w:numPr>
          <w:ilvl w:val="0"/>
          <w:numId w:val="1"/>
        </w:numPr>
        <w:rPr>
          <w:rFonts w:ascii="Georgia" w:hAnsi="Georgia"/>
          <w:sz w:val="20"/>
          <w:szCs w:val="20"/>
        </w:rPr>
      </w:pPr>
      <w:r>
        <w:rPr>
          <w:rFonts w:ascii="Georgia" w:hAnsi="Georgia"/>
          <w:sz w:val="20"/>
          <w:szCs w:val="20"/>
        </w:rPr>
        <w:t xml:space="preserve"> What happened to Dr. Koster and his wife after the war?  What happened to the over 7,000 Jews who escaped to Sweden?  What do you think happened to General Werner Best?</w:t>
      </w:r>
    </w:p>
    <w:p w:rsidR="007258A3" w:rsidRDefault="007258A3" w:rsidP="007258A3">
      <w:pPr>
        <w:pStyle w:val="ListParagraph"/>
        <w:rPr>
          <w:rFonts w:ascii="Georgia" w:hAnsi="Georgia"/>
          <w:sz w:val="20"/>
          <w:szCs w:val="20"/>
        </w:rPr>
      </w:pPr>
    </w:p>
    <w:p w:rsidR="007258A3" w:rsidRDefault="007258A3" w:rsidP="007258A3">
      <w:pPr>
        <w:pStyle w:val="ListParagraph"/>
        <w:rPr>
          <w:rFonts w:ascii="Georgia" w:hAnsi="Georgia"/>
          <w:sz w:val="20"/>
          <w:szCs w:val="20"/>
        </w:rPr>
      </w:pPr>
    </w:p>
    <w:p w:rsidR="007258A3" w:rsidRDefault="007258A3" w:rsidP="007258A3">
      <w:pPr>
        <w:pStyle w:val="ListParagraph"/>
        <w:rPr>
          <w:rFonts w:ascii="Georgia" w:hAnsi="Georgia"/>
          <w:sz w:val="20"/>
          <w:szCs w:val="20"/>
        </w:rPr>
      </w:pPr>
    </w:p>
    <w:p w:rsidR="007258A3" w:rsidRDefault="007258A3" w:rsidP="007258A3">
      <w:pPr>
        <w:pStyle w:val="ListParagraph"/>
        <w:rPr>
          <w:rFonts w:ascii="Georgia" w:hAnsi="Georgia"/>
          <w:sz w:val="20"/>
          <w:szCs w:val="20"/>
        </w:rPr>
      </w:pPr>
    </w:p>
    <w:p w:rsidR="007258A3" w:rsidRPr="007258A3" w:rsidRDefault="007258A3" w:rsidP="007258A3">
      <w:pPr>
        <w:pStyle w:val="ListParagraph"/>
        <w:rPr>
          <w:rFonts w:ascii="Georgia" w:hAnsi="Georgia"/>
          <w:sz w:val="20"/>
          <w:szCs w:val="20"/>
        </w:rPr>
      </w:pPr>
    </w:p>
    <w:p w:rsidR="007258A3" w:rsidRPr="007258A3" w:rsidRDefault="007258A3" w:rsidP="007258A3">
      <w:pPr>
        <w:jc w:val="center"/>
        <w:rPr>
          <w:rFonts w:ascii="Georgia" w:hAnsi="Georgia"/>
          <w:sz w:val="20"/>
          <w:szCs w:val="20"/>
        </w:rPr>
      </w:pPr>
      <w:r>
        <w:rPr>
          <w:noProof/>
        </w:rPr>
        <w:drawing>
          <wp:inline distT="0" distB="0" distL="0" distR="0">
            <wp:extent cx="7242629" cy="4752975"/>
            <wp:effectExtent l="19050" t="0" r="0" b="0"/>
            <wp:docPr id="1" name="Picture 1" descr="http://www.ushmm.org/lcmedia/map/lc/image/eur868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hmm.org/lcmedia/map/lc/image/eur86810.gif"/>
                    <pic:cNvPicPr>
                      <a:picLocks noChangeAspect="1" noChangeArrowheads="1"/>
                    </pic:cNvPicPr>
                  </pic:nvPicPr>
                  <pic:blipFill>
                    <a:blip r:embed="rId6" cstate="print"/>
                    <a:srcRect/>
                    <a:stretch>
                      <a:fillRect/>
                    </a:stretch>
                  </pic:blipFill>
                  <pic:spPr bwMode="auto">
                    <a:xfrm>
                      <a:off x="0" y="0"/>
                      <a:ext cx="7242629" cy="4752975"/>
                    </a:xfrm>
                    <a:prstGeom prst="rect">
                      <a:avLst/>
                    </a:prstGeom>
                    <a:noFill/>
                    <a:ln w="9525">
                      <a:noFill/>
                      <a:miter lim="800000"/>
                      <a:headEnd/>
                      <a:tailEnd/>
                    </a:ln>
                  </pic:spPr>
                </pic:pic>
              </a:graphicData>
            </a:graphic>
          </wp:inline>
        </w:drawing>
      </w:r>
    </w:p>
    <w:sectPr w:rsidR="007258A3" w:rsidRPr="007258A3" w:rsidSect="007C6C9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FC1C9B"/>
    <w:multiLevelType w:val="hybridMultilevel"/>
    <w:tmpl w:val="65D28712"/>
    <w:lvl w:ilvl="0" w:tplc="43AEE63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C6C90"/>
    <w:rsid w:val="004C156E"/>
    <w:rsid w:val="007258A3"/>
    <w:rsid w:val="007C6C90"/>
    <w:rsid w:val="008A77B6"/>
    <w:rsid w:val="008E7661"/>
    <w:rsid w:val="00AC6F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C90"/>
    <w:pPr>
      <w:ind w:left="720"/>
      <w:contextualSpacing/>
    </w:pPr>
  </w:style>
  <w:style w:type="paragraph" w:styleId="BalloonText">
    <w:name w:val="Balloon Text"/>
    <w:basedOn w:val="Normal"/>
    <w:link w:val="BalloonTextChar"/>
    <w:uiPriority w:val="99"/>
    <w:semiHidden/>
    <w:unhideWhenUsed/>
    <w:rsid w:val="007258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8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RayPec</Company>
  <LinksUpToDate>false</LinksUpToDate>
  <CharactersWithSpaces>1866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ajames</dc:creator>
  <cp:keywords/>
  <dc:description/>
  <cp:lastModifiedBy>ajames</cp:lastModifiedBy>
  <cp:revision>4</cp:revision>
  <dcterms:created xsi:type="dcterms:W3CDTF">2013-11-06T13:32:00Z</dcterms:created>
  <dcterms:modified xsi:type="dcterms:W3CDTF">2013-11-06T14:01:00Z</dcterms:modified>
</cp:coreProperties>
</file>